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8"/>
        <w:gridCol w:w="2700"/>
        <w:gridCol w:w="3240"/>
        <w:tblGridChange w:id="0">
          <w:tblGrid>
            <w:gridCol w:w="3348"/>
            <w:gridCol w:w="2700"/>
            <w:gridCol w:w="3240"/>
          </w:tblGrid>
        </w:tblGridChange>
      </w:tblGrid>
      <w:tr>
        <w:trPr>
          <w:cantSplit w:val="0"/>
          <w:trHeight w:val="482" w:hRule="atLeast"/>
          <w:tblHeader w:val="0"/>
        </w:trPr>
        <w:tc>
          <w:tcPr>
            <w:gridSpan w:val="3"/>
          </w:tcPr>
          <w:p w:rsidR="00000000" w:rsidDel="00000000" w:rsidP="00000000" w:rsidRDefault="00000000" w:rsidRPr="00000000" w14:paraId="00000002">
            <w:pPr>
              <w:jc w:val="center"/>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Policy: Aboriginal Learning, Wellbeing &amp; Safety Action Plan</w:t>
            </w:r>
          </w:p>
        </w:tc>
      </w:tr>
      <w:tr>
        <w:trPr>
          <w:cantSplit w:val="0"/>
          <w:trHeight w:val="680" w:hRule="atLeast"/>
          <w:tblHeader w:val="0"/>
        </w:trPr>
        <w:tc>
          <w:tcPr/>
          <w:p w:rsidR="00000000" w:rsidDel="00000000" w:rsidP="00000000" w:rsidRDefault="00000000" w:rsidRPr="00000000" w14:paraId="00000005">
            <w:pPr>
              <w:jc w:val="center"/>
              <w:rPr>
                <w:rFonts w:ascii="Cambria" w:cs="Cambria" w:eastAsia="Cambria" w:hAnsi="Cambria"/>
              </w:rPr>
            </w:pPr>
            <w:r w:rsidDel="00000000" w:rsidR="00000000" w:rsidRPr="00000000">
              <w:rPr>
                <w:rFonts w:ascii="Cambria" w:cs="Cambria" w:eastAsia="Cambria" w:hAnsi="Cambria"/>
                <w:b w:val="1"/>
                <w:rtl w:val="0"/>
              </w:rPr>
              <w:t xml:space="preserve">Date of Review</w:t>
            </w:r>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jc w:val="center"/>
              <w:rPr>
                <w:sz w:val="22"/>
                <w:szCs w:val="22"/>
              </w:rPr>
            </w:pPr>
            <w:r w:rsidDel="00000000" w:rsidR="00000000" w:rsidRPr="00000000">
              <w:rPr>
                <w:sz w:val="22"/>
                <w:szCs w:val="22"/>
                <w:rtl w:val="0"/>
              </w:rPr>
              <w:t xml:space="preserve">2026</w:t>
            </w:r>
          </w:p>
          <w:p w:rsidR="00000000" w:rsidDel="00000000" w:rsidP="00000000" w:rsidRDefault="00000000" w:rsidRPr="00000000" w14:paraId="00000007">
            <w:pPr>
              <w:jc w:val="center"/>
              <w:rPr>
                <w:rFonts w:ascii="Cambria" w:cs="Cambria" w:eastAsia="Cambria" w:hAnsi="Cambria"/>
              </w:rPr>
            </w:pPr>
            <w:r w:rsidDel="00000000" w:rsidR="00000000" w:rsidRPr="00000000">
              <w:rPr>
                <w:rFonts w:ascii="Cambria" w:cs="Cambria" w:eastAsia="Cambria" w:hAnsi="Cambria"/>
                <w:b w:val="1"/>
                <w:rtl w:val="0"/>
              </w:rPr>
              <w:t xml:space="preserve">Responsible for review:</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Principal </w:t>
            </w:r>
            <w:r w:rsidDel="00000000" w:rsidR="00000000" w:rsidRPr="00000000">
              <w:rPr>
                <w:rFonts w:ascii="Cambria" w:cs="Cambria" w:eastAsia="Cambria" w:hAnsi="Cambria"/>
                <w:rtl w:val="0"/>
              </w:rPr>
              <w:t xml:space="preserve"> </w:t>
            </w:r>
          </w:p>
          <w:p w:rsidR="00000000" w:rsidDel="00000000" w:rsidP="00000000" w:rsidRDefault="00000000" w:rsidRPr="00000000" w14:paraId="00000008">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Consultation </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Bright P-12 College Council Policy</w:t>
            </w:r>
          </w:p>
          <w:p w:rsidR="00000000" w:rsidDel="00000000" w:rsidP="00000000" w:rsidRDefault="00000000" w:rsidRPr="00000000" w14:paraId="0000000B">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438150</wp:posOffset>
                  </wp:positionH>
                  <wp:positionV relativeFrom="paragraph">
                    <wp:posOffset>46355</wp:posOffset>
                  </wp:positionV>
                  <wp:extent cx="598928" cy="494354"/>
                  <wp:effectExtent b="0" l="0" r="0" t="0"/>
                  <wp:wrapNone/>
                  <wp:docPr descr="BClogo2" id="18" name="image1.png"/>
                  <a:graphic>
                    <a:graphicData uri="http://schemas.openxmlformats.org/drawingml/2006/picture">
                      <pic:pic>
                        <pic:nvPicPr>
                          <pic:cNvPr descr="BClogo2" id="0" name="image1.png"/>
                          <pic:cNvPicPr preferRelativeResize="0"/>
                        </pic:nvPicPr>
                        <pic:blipFill>
                          <a:blip r:embed="rId7"/>
                          <a:srcRect b="0" l="0" r="0" t="0"/>
                          <a:stretch>
                            <a:fillRect/>
                          </a:stretch>
                        </pic:blipFill>
                        <pic:spPr>
                          <a:xfrm>
                            <a:off x="0" y="0"/>
                            <a:ext cx="598928" cy="494354"/>
                          </a:xfrm>
                          <a:prstGeom prst="rect"/>
                          <a:ln/>
                        </pic:spPr>
                      </pic:pic>
                    </a:graphicData>
                  </a:graphic>
                </wp:anchor>
              </w:drawing>
            </w:r>
          </w:p>
        </w:tc>
        <w:tc>
          <w:tcPr/>
          <w:p w:rsidR="00000000" w:rsidDel="00000000" w:rsidP="00000000" w:rsidRDefault="00000000" w:rsidRPr="00000000" w14:paraId="0000000C">
            <w:pPr>
              <w:jc w:val="center"/>
              <w:rPr>
                <w:rFonts w:ascii="Cambria" w:cs="Cambria" w:eastAsia="Cambria" w:hAnsi="Cambria"/>
                <w:b w:val="1"/>
              </w:rPr>
            </w:pPr>
            <w:r w:rsidDel="00000000" w:rsidR="00000000" w:rsidRPr="00000000">
              <w:rPr>
                <w:rFonts w:ascii="Cambria" w:cs="Cambria" w:eastAsia="Cambria" w:hAnsi="Cambria"/>
                <w:b w:val="1"/>
                <w:rtl w:val="0"/>
              </w:rPr>
              <w:t xml:space="preserve">Date Approved: </w:t>
            </w:r>
          </w:p>
          <w:p w:rsidR="00000000" w:rsidDel="00000000" w:rsidP="00000000" w:rsidRDefault="00000000" w:rsidRPr="00000000" w14:paraId="0000000D">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F">
            <w:pPr>
              <w:jc w:val="center"/>
              <w:rPr>
                <w:rFonts w:ascii="Cambria" w:cs="Cambria" w:eastAsia="Cambria" w:hAnsi="Cambria"/>
              </w:rPr>
            </w:pPr>
            <w:r w:rsidDel="00000000" w:rsidR="00000000" w:rsidRPr="00000000">
              <w:rPr>
                <w:rFonts w:ascii="Cambria" w:cs="Cambria" w:eastAsia="Cambria" w:hAnsi="Cambria"/>
                <w:b w:val="1"/>
                <w:rtl w:val="0"/>
              </w:rPr>
              <w:t xml:space="preserve">Approving Authority</w:t>
            </w:r>
            <w:r w:rsidDel="00000000" w:rsidR="00000000" w:rsidRPr="00000000">
              <w:rPr>
                <w:rFonts w:ascii="Cambria" w:cs="Cambria" w:eastAsia="Cambria" w:hAnsi="Cambria"/>
                <w:rtl w:val="0"/>
              </w:rPr>
              <w:t xml:space="preserve">: </w:t>
            </w:r>
          </w:p>
          <w:p w:rsidR="00000000" w:rsidDel="00000000" w:rsidP="00000000" w:rsidRDefault="00000000" w:rsidRPr="00000000" w14:paraId="00000010">
            <w:pPr>
              <w:jc w:val="center"/>
              <w:rPr>
                <w:rFonts w:ascii="Cambria" w:cs="Cambria" w:eastAsia="Cambria" w:hAnsi="Cambria"/>
                <w:b w:val="1"/>
                <w:i w:val="1"/>
              </w:rPr>
            </w:pPr>
            <w:r w:rsidDel="00000000" w:rsidR="00000000" w:rsidRPr="00000000">
              <w:rPr>
                <w:rFonts w:ascii="Cambria" w:cs="Cambria" w:eastAsia="Cambria" w:hAnsi="Cambria"/>
                <w:rtl w:val="0"/>
              </w:rPr>
              <w:t xml:space="preserve">Principal</w:t>
            </w:r>
            <w:r w:rsidDel="00000000" w:rsidR="00000000" w:rsidRPr="00000000">
              <w:rPr>
                <w:rtl w:val="0"/>
              </w:rPr>
            </w:r>
          </w:p>
          <w:p w:rsidR="00000000" w:rsidDel="00000000" w:rsidP="00000000" w:rsidRDefault="00000000" w:rsidRPr="00000000" w14:paraId="00000011">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12">
            <w:pPr>
              <w:jc w:val="center"/>
              <w:rPr>
                <w:rFonts w:ascii="Cambria" w:cs="Cambria" w:eastAsia="Cambria" w:hAnsi="Cambria"/>
              </w:rPr>
            </w:pPr>
            <w:r w:rsidDel="00000000" w:rsidR="00000000" w:rsidRPr="00000000">
              <w:rPr>
                <w:rtl w:val="0"/>
              </w:rPr>
            </w:r>
          </w:p>
        </w:tc>
      </w:tr>
    </w:tbl>
    <w:p w:rsidR="00000000" w:rsidDel="00000000" w:rsidP="00000000" w:rsidRDefault="00000000" w:rsidRPr="00000000" w14:paraId="00000013">
      <w:pPr>
        <w:keepNext w:val="0"/>
        <w:keepLines w:val="0"/>
        <w:spacing w:after="0" w:line="276" w:lineRule="auto"/>
        <w:jc w:val="both"/>
        <w:rPr/>
      </w:pPr>
      <w:r w:rsidDel="00000000" w:rsidR="00000000" w:rsidRPr="00000000">
        <w:rPr>
          <w:rtl w:val="0"/>
        </w:rPr>
      </w:r>
    </w:p>
    <w:p w:rsidR="00000000" w:rsidDel="00000000" w:rsidP="00000000" w:rsidRDefault="00000000" w:rsidRPr="00000000" w14:paraId="00000014">
      <w:pPr>
        <w:keepNext w:val="0"/>
        <w:keepLines w:val="0"/>
        <w:spacing w:after="0" w:line="276" w:lineRule="auto"/>
        <w:jc w:val="both"/>
        <w:rPr>
          <w:b w:val="1"/>
          <w:color w:val="3d85c6"/>
          <w:sz w:val="26"/>
          <w:szCs w:val="26"/>
        </w:rPr>
      </w:pPr>
      <w:r w:rsidDel="00000000" w:rsidR="00000000" w:rsidRPr="00000000">
        <w:rPr>
          <w:b w:val="1"/>
          <w:color w:val="3d85c6"/>
          <w:sz w:val="26"/>
          <w:szCs w:val="26"/>
          <w:rtl w:val="0"/>
        </w:rPr>
        <w:t xml:space="preserve">FAMILY AND COMMUNITY PERSPECTIVES AND FEEDBACK</w:t>
      </w:r>
    </w:p>
    <w:p w:rsidR="00000000" w:rsidDel="00000000" w:rsidP="00000000" w:rsidRDefault="00000000" w:rsidRPr="00000000" w14:paraId="00000015">
      <w:pPr>
        <w:spacing w:line="256.7994545454545" w:lineRule="auto"/>
        <w:jc w:val="both"/>
        <w:rPr>
          <w:color w:val="202020"/>
          <w:sz w:val="22"/>
          <w:szCs w:val="22"/>
        </w:rPr>
      </w:pPr>
      <w:r w:rsidDel="00000000" w:rsidR="00000000" w:rsidRPr="00000000">
        <w:rPr>
          <w:color w:val="202020"/>
          <w:sz w:val="22"/>
          <w:szCs w:val="22"/>
          <w:rtl w:val="0"/>
        </w:rPr>
        <w:t xml:space="preserve">We actively seek participation and feedback from Koorie students, families and Community by:</w:t>
      </w:r>
    </w:p>
    <w:p w:rsidR="00000000" w:rsidDel="00000000" w:rsidP="00000000" w:rsidRDefault="00000000" w:rsidRPr="00000000" w14:paraId="00000016">
      <w:pPr>
        <w:numPr>
          <w:ilvl w:val="0"/>
          <w:numId w:val="2"/>
        </w:numPr>
        <w:spacing w:line="256.7994545454545" w:lineRule="auto"/>
        <w:ind w:left="720" w:hanging="360"/>
        <w:jc w:val="both"/>
        <w:rPr>
          <w:color w:val="202020"/>
          <w:sz w:val="22"/>
          <w:szCs w:val="22"/>
        </w:rPr>
      </w:pPr>
      <w:r w:rsidDel="00000000" w:rsidR="00000000" w:rsidRPr="00000000">
        <w:rPr>
          <w:color w:val="202020"/>
          <w:sz w:val="22"/>
          <w:szCs w:val="22"/>
          <w:rtl w:val="0"/>
        </w:rPr>
        <w:t xml:space="preserve">acknowledging the existing knowledge of Koorie students and their families and seeking their feedback on decisions that affect them, and on how well we are meeting their needs, through initial enrolment meetings, Student Support Groups, during the development of Individual Education Plans.</w:t>
      </w:r>
      <w:r w:rsidDel="00000000" w:rsidR="00000000" w:rsidRPr="00000000">
        <w:rPr>
          <w:rtl w:val="0"/>
        </w:rPr>
      </w:r>
    </w:p>
    <w:p w:rsidR="00000000" w:rsidDel="00000000" w:rsidP="00000000" w:rsidRDefault="00000000" w:rsidRPr="00000000" w14:paraId="00000017">
      <w:pPr>
        <w:numPr>
          <w:ilvl w:val="0"/>
          <w:numId w:val="2"/>
        </w:numPr>
        <w:spacing w:line="256.7994545454545" w:lineRule="auto"/>
        <w:ind w:left="720" w:hanging="360"/>
        <w:jc w:val="both"/>
        <w:rPr>
          <w:color w:val="202020"/>
          <w:sz w:val="22"/>
          <w:szCs w:val="22"/>
        </w:rPr>
      </w:pPr>
      <w:r w:rsidDel="00000000" w:rsidR="00000000" w:rsidRPr="00000000">
        <w:rPr>
          <w:color w:val="202020"/>
          <w:sz w:val="22"/>
          <w:szCs w:val="22"/>
          <w:rtl w:val="0"/>
        </w:rPr>
        <w:t xml:space="preserve">working with our regional Koorie Engagement Support Officers (KESOs) for advice on how we can create a culturally inclusive learning environment and to build our capacity to provide support for individual Koorie students attending our school</w:t>
      </w:r>
    </w:p>
    <w:p w:rsidR="00000000" w:rsidDel="00000000" w:rsidP="00000000" w:rsidRDefault="00000000" w:rsidRPr="00000000" w14:paraId="00000018">
      <w:pPr>
        <w:numPr>
          <w:ilvl w:val="0"/>
          <w:numId w:val="2"/>
        </w:numPr>
        <w:spacing w:line="256.7994545454545" w:lineRule="auto"/>
        <w:ind w:left="720" w:hanging="360"/>
        <w:jc w:val="both"/>
        <w:rPr>
          <w:color w:val="202020"/>
          <w:sz w:val="22"/>
          <w:szCs w:val="22"/>
        </w:rPr>
      </w:pPr>
      <w:r w:rsidDel="00000000" w:rsidR="00000000" w:rsidRPr="00000000">
        <w:rPr>
          <w:color w:val="202020"/>
          <w:sz w:val="22"/>
          <w:szCs w:val="22"/>
          <w:rtl w:val="0"/>
        </w:rPr>
        <w:t xml:space="preserve">partnering with the</w:t>
      </w:r>
      <w:r w:rsidDel="00000000" w:rsidR="00000000" w:rsidRPr="00000000">
        <w:rPr>
          <w:color w:val="040c28"/>
          <w:sz w:val="22"/>
          <w:szCs w:val="22"/>
          <w:rtl w:val="0"/>
        </w:rPr>
        <w:t xml:space="preserve"> </w:t>
      </w:r>
      <w:r w:rsidDel="00000000" w:rsidR="00000000" w:rsidRPr="00000000">
        <w:rPr>
          <w:color w:val="040c28"/>
          <w:sz w:val="22"/>
          <w:szCs w:val="22"/>
          <w:rtl w:val="0"/>
        </w:rPr>
        <w:t xml:space="preserve">Taungurung and </w:t>
      </w:r>
      <w:r w:rsidDel="00000000" w:rsidR="00000000" w:rsidRPr="00000000">
        <w:rPr>
          <w:sz w:val="22"/>
          <w:szCs w:val="22"/>
          <w:rtl w:val="0"/>
        </w:rPr>
        <w:t xml:space="preserve">Dhudhuroa</w:t>
      </w:r>
      <w:r w:rsidDel="00000000" w:rsidR="00000000" w:rsidRPr="00000000">
        <w:rPr>
          <w:sz w:val="22"/>
          <w:szCs w:val="22"/>
          <w:rtl w:val="0"/>
        </w:rPr>
        <w:t xml:space="preserve"> </w:t>
      </w:r>
      <w:r w:rsidDel="00000000" w:rsidR="00000000" w:rsidRPr="00000000">
        <w:rPr>
          <w:color w:val="202020"/>
          <w:sz w:val="22"/>
          <w:szCs w:val="22"/>
          <w:rtl w:val="0"/>
        </w:rPr>
        <w:t xml:space="preserve">to seek feedback and advice on existing and new actions we can take to support the diverse and unique identities and experiences of Aboriginal students and children in our community.</w:t>
      </w:r>
    </w:p>
    <w:p w:rsidR="00000000" w:rsidDel="00000000" w:rsidP="00000000" w:rsidRDefault="00000000" w:rsidRPr="00000000" w14:paraId="00000019">
      <w:pPr>
        <w:keepNext w:val="0"/>
        <w:keepLines w:val="0"/>
        <w:spacing w:after="60" w:before="240" w:line="156.31278260869567" w:lineRule="auto"/>
        <w:jc w:val="both"/>
        <w:rPr>
          <w:b w:val="1"/>
          <w:color w:val="3d85c6"/>
          <w:sz w:val="26"/>
          <w:szCs w:val="26"/>
        </w:rPr>
      </w:pPr>
      <w:r w:rsidDel="00000000" w:rsidR="00000000" w:rsidRPr="00000000">
        <w:rPr>
          <w:b w:val="1"/>
          <w:color w:val="3d85c6"/>
          <w:sz w:val="26"/>
          <w:szCs w:val="26"/>
          <w:rtl w:val="0"/>
        </w:rPr>
        <w:t xml:space="preserve">TRAINING AND PROFESSIONAL DEVELOPMENT OF STAFF</w:t>
      </w:r>
    </w:p>
    <w:p w:rsidR="00000000" w:rsidDel="00000000" w:rsidP="00000000" w:rsidRDefault="00000000" w:rsidRPr="00000000" w14:paraId="0000001A">
      <w:pPr>
        <w:spacing w:line="256.7994545454545" w:lineRule="auto"/>
        <w:jc w:val="both"/>
        <w:rPr>
          <w:color w:val="202020"/>
          <w:sz w:val="22"/>
          <w:szCs w:val="22"/>
        </w:rPr>
      </w:pPr>
      <w:r w:rsidDel="00000000" w:rsidR="00000000" w:rsidRPr="00000000">
        <w:rPr>
          <w:color w:val="202020"/>
          <w:sz w:val="22"/>
          <w:szCs w:val="22"/>
          <w:rtl w:val="0"/>
        </w:rPr>
        <w:t xml:space="preserve">To ensure our staff are equipped with the skills and knowledge necessary to create and maintain a positive and inclusive school environment we:</w:t>
      </w:r>
    </w:p>
    <w:p w:rsidR="00000000" w:rsidDel="00000000" w:rsidP="00000000" w:rsidRDefault="00000000" w:rsidRPr="00000000" w14:paraId="0000001B">
      <w:pPr>
        <w:numPr>
          <w:ilvl w:val="0"/>
          <w:numId w:val="4"/>
        </w:numPr>
        <w:spacing w:line="256.7994545454545" w:lineRule="auto"/>
        <w:ind w:left="720" w:hanging="360"/>
        <w:jc w:val="both"/>
        <w:rPr>
          <w:sz w:val="22"/>
          <w:szCs w:val="22"/>
          <w:u w:val="none"/>
        </w:rPr>
      </w:pPr>
      <w:r w:rsidDel="00000000" w:rsidR="00000000" w:rsidRPr="00000000">
        <w:rPr>
          <w:color w:val="202020"/>
          <w:sz w:val="22"/>
          <w:szCs w:val="22"/>
          <w:rtl w:val="0"/>
        </w:rPr>
        <w:t xml:space="preserve">ensure staff participate in</w:t>
      </w:r>
      <w:hyperlink r:id="rId8">
        <w:r w:rsidDel="00000000" w:rsidR="00000000" w:rsidRPr="00000000">
          <w:rPr>
            <w:color w:val="202020"/>
            <w:sz w:val="22"/>
            <w:szCs w:val="22"/>
            <w:rtl w:val="0"/>
          </w:rPr>
          <w:t xml:space="preserve"> </w:t>
        </w:r>
      </w:hyperlink>
      <w:hyperlink r:id="rId9">
        <w:r w:rsidDel="00000000" w:rsidR="00000000" w:rsidRPr="00000000">
          <w:rPr>
            <w:color w:val="0563c1"/>
            <w:sz w:val="22"/>
            <w:szCs w:val="22"/>
            <w:u w:val="single"/>
            <w:rtl w:val="0"/>
          </w:rPr>
          <w:t xml:space="preserve">Community Understanding and Safety Training (CUST)</w:t>
        </w:r>
      </w:hyperlink>
      <w:r w:rsidDel="00000000" w:rsidR="00000000" w:rsidRPr="00000000">
        <w:rPr>
          <w:color w:val="202020"/>
          <w:sz w:val="22"/>
          <w:szCs w:val="22"/>
          <w:rtl w:val="0"/>
        </w:rPr>
        <w:t xml:space="preserve"> training</w:t>
      </w:r>
    </w:p>
    <w:p w:rsidR="00000000" w:rsidDel="00000000" w:rsidP="00000000" w:rsidRDefault="00000000" w:rsidRPr="00000000" w14:paraId="0000001C">
      <w:pPr>
        <w:numPr>
          <w:ilvl w:val="0"/>
          <w:numId w:val="4"/>
        </w:numPr>
        <w:spacing w:line="256.7994545454545" w:lineRule="auto"/>
        <w:ind w:left="720" w:hanging="360"/>
        <w:jc w:val="both"/>
        <w:rPr>
          <w:sz w:val="22"/>
          <w:szCs w:val="22"/>
          <w:u w:val="none"/>
        </w:rPr>
      </w:pPr>
      <w:r w:rsidDel="00000000" w:rsidR="00000000" w:rsidRPr="00000000">
        <w:rPr>
          <w:color w:val="202020"/>
          <w:sz w:val="22"/>
          <w:szCs w:val="22"/>
          <w:rtl w:val="0"/>
        </w:rPr>
        <w:t xml:space="preserve">provide tailored training and professional development each year to build knowledge for specific staff based on any emerging or current areas of need</w:t>
      </w:r>
    </w:p>
    <w:p w:rsidR="00000000" w:rsidDel="00000000" w:rsidP="00000000" w:rsidRDefault="00000000" w:rsidRPr="00000000" w14:paraId="0000001D">
      <w:pPr>
        <w:numPr>
          <w:ilvl w:val="0"/>
          <w:numId w:val="4"/>
        </w:numPr>
        <w:spacing w:line="256.7994545454545" w:lineRule="auto"/>
        <w:ind w:left="720" w:hanging="360"/>
        <w:jc w:val="both"/>
        <w:rPr>
          <w:sz w:val="22"/>
          <w:szCs w:val="22"/>
          <w:u w:val="none"/>
        </w:rPr>
      </w:pPr>
      <w:r w:rsidDel="00000000" w:rsidR="00000000" w:rsidRPr="00000000">
        <w:rPr>
          <w:color w:val="202020"/>
          <w:sz w:val="22"/>
          <w:szCs w:val="22"/>
          <w:rtl w:val="0"/>
        </w:rPr>
        <w:t xml:space="preserve">ensure training and professional development equips teaching staff to deliver Aboriginal and Torres Strait Islander perspectives within the classroom curriculum</w:t>
      </w:r>
    </w:p>
    <w:p w:rsidR="00000000" w:rsidDel="00000000" w:rsidP="00000000" w:rsidRDefault="00000000" w:rsidRPr="00000000" w14:paraId="0000001E">
      <w:pPr>
        <w:numPr>
          <w:ilvl w:val="0"/>
          <w:numId w:val="4"/>
        </w:numPr>
        <w:spacing w:line="256.7994545454545" w:lineRule="auto"/>
        <w:ind w:left="720" w:hanging="360"/>
        <w:jc w:val="both"/>
        <w:rPr>
          <w:sz w:val="22"/>
          <w:szCs w:val="22"/>
          <w:u w:val="none"/>
        </w:rPr>
      </w:pPr>
      <w:r w:rsidDel="00000000" w:rsidR="00000000" w:rsidRPr="00000000">
        <w:rPr>
          <w:color w:val="202020"/>
          <w:sz w:val="22"/>
          <w:szCs w:val="22"/>
          <w:rtl w:val="0"/>
        </w:rPr>
        <w:t xml:space="preserve">support teachers to work in their Professional Learning Communities (PLCs)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classrooms</w:t>
      </w:r>
    </w:p>
    <w:p w:rsidR="00000000" w:rsidDel="00000000" w:rsidP="00000000" w:rsidRDefault="00000000" w:rsidRPr="00000000" w14:paraId="0000001F">
      <w:pPr>
        <w:numPr>
          <w:ilvl w:val="0"/>
          <w:numId w:val="4"/>
        </w:numPr>
        <w:spacing w:line="256.7994545454545" w:lineRule="auto"/>
        <w:ind w:left="720" w:hanging="360"/>
        <w:jc w:val="both"/>
        <w:rPr>
          <w:sz w:val="22"/>
          <w:szCs w:val="22"/>
          <w:u w:val="none"/>
        </w:rPr>
      </w:pPr>
      <w:r w:rsidDel="00000000" w:rsidR="00000000" w:rsidRPr="00000000">
        <w:rPr>
          <w:color w:val="202020"/>
          <w:sz w:val="22"/>
          <w:szCs w:val="22"/>
          <w:rtl w:val="0"/>
        </w:rPr>
        <w:t xml:space="preserve">ensure training and professional development equips staff with an understanding and appreciation of the strengths of Aboriginal and Torres Strait Islander culture and its importance to the wellbeing and safety of Koorie children and students.</w:t>
      </w:r>
    </w:p>
    <w:p w:rsidR="00000000" w:rsidDel="00000000" w:rsidP="00000000" w:rsidRDefault="00000000" w:rsidRPr="00000000" w14:paraId="00000020">
      <w:pPr>
        <w:pStyle w:val="Heading1"/>
        <w:keepNext w:val="0"/>
        <w:keepLines w:val="0"/>
        <w:spacing w:after="60" w:before="240" w:line="156.31278260869567" w:lineRule="auto"/>
        <w:jc w:val="both"/>
        <w:rPr>
          <w:color w:val="5b9bd5"/>
          <w:sz w:val="28"/>
          <w:szCs w:val="28"/>
          <w:highlight w:val="yellow"/>
        </w:rPr>
      </w:pPr>
      <w:bookmarkStart w:colFirst="0" w:colLast="0" w:name="_heading=h.7n0xroaab2s8" w:id="0"/>
      <w:bookmarkEnd w:id="0"/>
      <w:r w:rsidDel="00000000" w:rsidR="00000000" w:rsidRPr="00000000">
        <w:rPr>
          <w:rtl w:val="0"/>
        </w:rPr>
      </w:r>
    </w:p>
    <w:p w:rsidR="00000000" w:rsidDel="00000000" w:rsidP="00000000" w:rsidRDefault="00000000" w:rsidRPr="00000000" w14:paraId="00000021">
      <w:pPr>
        <w:keepNext w:val="0"/>
        <w:keepLines w:val="0"/>
        <w:spacing w:after="60" w:before="240" w:line="156.31278260869567" w:lineRule="auto"/>
        <w:jc w:val="both"/>
        <w:rPr>
          <w:b w:val="1"/>
          <w:color w:val="3d85c6"/>
          <w:sz w:val="26"/>
          <w:szCs w:val="26"/>
        </w:rPr>
      </w:pPr>
      <w:r w:rsidDel="00000000" w:rsidR="00000000" w:rsidRPr="00000000">
        <w:rPr>
          <w:b w:val="1"/>
          <w:color w:val="3d85c6"/>
          <w:sz w:val="26"/>
          <w:szCs w:val="26"/>
          <w:rtl w:val="0"/>
        </w:rPr>
        <w:t xml:space="preserve">CURRICULUM AND LEARNING</w:t>
      </w:r>
    </w:p>
    <w:p w:rsidR="00000000" w:rsidDel="00000000" w:rsidP="00000000" w:rsidRDefault="00000000" w:rsidRPr="00000000" w14:paraId="00000022">
      <w:pPr>
        <w:spacing w:line="256.7994545454545" w:lineRule="auto"/>
        <w:jc w:val="both"/>
        <w:rPr>
          <w:color w:val="202020"/>
          <w:sz w:val="22"/>
          <w:szCs w:val="22"/>
        </w:rPr>
      </w:pPr>
      <w:r w:rsidDel="00000000" w:rsidR="00000000" w:rsidRPr="00000000">
        <w:rPr>
          <w:color w:val="202020"/>
          <w:sz w:val="22"/>
          <w:szCs w:val="22"/>
          <w:rtl w:val="0"/>
        </w:rPr>
        <w:t xml:space="preserve">Bright P-12 College</w:t>
      </w:r>
      <w:r w:rsidDel="00000000" w:rsidR="00000000" w:rsidRPr="00000000">
        <w:rPr>
          <w:color w:val="202020"/>
          <w:sz w:val="22"/>
          <w:szCs w:val="22"/>
          <w:rtl w:val="0"/>
        </w:rPr>
        <w:t xml:space="preserve"> </w:t>
      </w:r>
      <w:r w:rsidDel="00000000" w:rsidR="00000000" w:rsidRPr="00000000">
        <w:rPr>
          <w:color w:val="202020"/>
          <w:sz w:val="22"/>
          <w:szCs w:val="22"/>
          <w:rtl w:val="0"/>
        </w:rPr>
        <w:t xml:space="preserve">supports the development of high expectations and individualised learning for Koorie students and creates a learning environment for all students that acknowledges, respects and values Aboriginal and Torres Strait Islander cultures and identities. This includes:</w:t>
      </w:r>
    </w:p>
    <w:p w:rsidR="00000000" w:rsidDel="00000000" w:rsidP="00000000" w:rsidRDefault="00000000" w:rsidRPr="00000000" w14:paraId="00000023">
      <w:pPr>
        <w:numPr>
          <w:ilvl w:val="0"/>
          <w:numId w:val="3"/>
        </w:numPr>
        <w:spacing w:line="256.7994545454545" w:lineRule="auto"/>
        <w:ind w:left="720" w:hanging="360"/>
        <w:jc w:val="both"/>
        <w:rPr>
          <w:sz w:val="22"/>
          <w:szCs w:val="22"/>
        </w:rPr>
      </w:pPr>
      <w:r w:rsidDel="00000000" w:rsidR="00000000" w:rsidRPr="00000000">
        <w:rPr>
          <w:color w:val="202020"/>
          <w:sz w:val="22"/>
          <w:szCs w:val="22"/>
          <w:rtl w:val="0"/>
        </w:rPr>
        <w:t xml:space="preserve">implementing the Department of Education’s</w:t>
      </w:r>
      <w:hyperlink r:id="rId10">
        <w:r w:rsidDel="00000000" w:rsidR="00000000" w:rsidRPr="00000000">
          <w:rPr>
            <w:color w:val="202020"/>
            <w:sz w:val="22"/>
            <w:szCs w:val="22"/>
            <w:rtl w:val="0"/>
          </w:rPr>
          <w:t xml:space="preserve"> </w:t>
        </w:r>
      </w:hyperlink>
      <w:hyperlink r:id="rId11">
        <w:r w:rsidDel="00000000" w:rsidR="00000000" w:rsidRPr="00000000">
          <w:rPr>
            <w:color w:val="0563c1"/>
            <w:sz w:val="22"/>
            <w:szCs w:val="22"/>
            <w:u w:val="single"/>
            <w:rtl w:val="0"/>
          </w:rPr>
          <w:t xml:space="preserve">Koorie Education Policy</w:t>
        </w:r>
      </w:hyperlink>
      <w:r w:rsidDel="00000000" w:rsidR="00000000" w:rsidRPr="00000000">
        <w:rPr>
          <w:rtl w:val="0"/>
        </w:rPr>
      </w:r>
    </w:p>
    <w:p w:rsidR="00000000" w:rsidDel="00000000" w:rsidP="00000000" w:rsidRDefault="00000000" w:rsidRPr="00000000" w14:paraId="00000024">
      <w:pPr>
        <w:numPr>
          <w:ilvl w:val="0"/>
          <w:numId w:val="3"/>
        </w:numPr>
        <w:spacing w:line="256.7994545454545" w:lineRule="auto"/>
        <w:ind w:left="720" w:hanging="360"/>
        <w:jc w:val="both"/>
        <w:rPr>
          <w:sz w:val="22"/>
          <w:szCs w:val="22"/>
        </w:rPr>
      </w:pPr>
      <w:r w:rsidDel="00000000" w:rsidR="00000000" w:rsidRPr="00000000">
        <w:rPr>
          <w:color w:val="202020"/>
          <w:sz w:val="22"/>
          <w:szCs w:val="22"/>
          <w:rtl w:val="0"/>
        </w:rPr>
        <w:t xml:space="preserve">ensuring that all Koorie students have individual education plans developed in partnership with students, families, and KESOs.</w:t>
      </w:r>
    </w:p>
    <w:p w:rsidR="00000000" w:rsidDel="00000000" w:rsidP="00000000" w:rsidRDefault="00000000" w:rsidRPr="00000000" w14:paraId="00000025">
      <w:pPr>
        <w:keepNext w:val="0"/>
        <w:keepLines w:val="0"/>
        <w:spacing w:after="60" w:before="240" w:line="156.31278260869567" w:lineRule="auto"/>
        <w:jc w:val="both"/>
        <w:rPr>
          <w:b w:val="1"/>
          <w:color w:val="3d85c6"/>
        </w:rPr>
      </w:pPr>
      <w:r w:rsidDel="00000000" w:rsidR="00000000" w:rsidRPr="00000000">
        <w:rPr>
          <w:b w:val="1"/>
          <w:color w:val="3d85c6"/>
          <w:rtl w:val="0"/>
        </w:rPr>
        <w:t xml:space="preserve">ASSEMBLIES AND OTHER SCHOOL EVENTS AND ACTIVITIES</w:t>
      </w:r>
    </w:p>
    <w:p w:rsidR="00000000" w:rsidDel="00000000" w:rsidP="00000000" w:rsidRDefault="00000000" w:rsidRPr="00000000" w14:paraId="00000026">
      <w:pPr>
        <w:spacing w:line="256.7994545454545" w:lineRule="auto"/>
        <w:jc w:val="both"/>
        <w:rPr>
          <w:color w:val="202020"/>
          <w:sz w:val="22"/>
          <w:szCs w:val="22"/>
        </w:rPr>
      </w:pPr>
      <w:r w:rsidDel="00000000" w:rsidR="00000000" w:rsidRPr="00000000">
        <w:rPr>
          <w:color w:val="202020"/>
          <w:sz w:val="22"/>
          <w:szCs w:val="22"/>
          <w:rtl w:val="0"/>
        </w:rPr>
        <w:t xml:space="preserve">We ensure our school events and activities acknowledge and celebrate Aboriginal and Torres Strait Islander culture by:</w:t>
      </w:r>
    </w:p>
    <w:p w:rsidR="00000000" w:rsidDel="00000000" w:rsidP="00000000" w:rsidRDefault="00000000" w:rsidRPr="00000000" w14:paraId="00000027">
      <w:pPr>
        <w:numPr>
          <w:ilvl w:val="0"/>
          <w:numId w:val="1"/>
        </w:numPr>
        <w:spacing w:line="256.7994545454545" w:lineRule="auto"/>
        <w:ind w:left="720" w:hanging="360"/>
        <w:jc w:val="both"/>
        <w:rPr>
          <w:color w:val="202020"/>
          <w:sz w:val="22"/>
          <w:szCs w:val="22"/>
          <w:u w:val="none"/>
        </w:rPr>
      </w:pPr>
      <w:r w:rsidDel="00000000" w:rsidR="00000000" w:rsidRPr="00000000">
        <w:rPr>
          <w:color w:val="202020"/>
          <w:sz w:val="22"/>
          <w:szCs w:val="22"/>
          <w:rtl w:val="0"/>
        </w:rPr>
        <w:t xml:space="preserve">acknowledging the Country and Traditional Owners of the land on which our school is located</w:t>
      </w:r>
      <w:r w:rsidDel="00000000" w:rsidR="00000000" w:rsidRPr="00000000">
        <w:rPr>
          <w:color w:val="202020"/>
          <w:sz w:val="22"/>
          <w:szCs w:val="22"/>
          <w:rtl w:val="0"/>
        </w:rPr>
        <w:t xml:space="preserve"> </w:t>
      </w:r>
      <w:r w:rsidDel="00000000" w:rsidR="00000000" w:rsidRPr="00000000">
        <w:rPr>
          <w:color w:val="202020"/>
          <w:sz w:val="22"/>
          <w:szCs w:val="22"/>
          <w:rtl w:val="0"/>
        </w:rPr>
        <w:t xml:space="preserve">at the start of every school assembly and meeting</w:t>
      </w:r>
    </w:p>
    <w:p w:rsidR="00000000" w:rsidDel="00000000" w:rsidP="00000000" w:rsidRDefault="00000000" w:rsidRPr="00000000" w14:paraId="00000028">
      <w:pPr>
        <w:numPr>
          <w:ilvl w:val="0"/>
          <w:numId w:val="1"/>
        </w:numPr>
        <w:spacing w:line="256.7994545454545" w:lineRule="auto"/>
        <w:ind w:left="720" w:hanging="360"/>
        <w:jc w:val="both"/>
        <w:rPr>
          <w:color w:val="202020"/>
          <w:sz w:val="22"/>
          <w:szCs w:val="22"/>
          <w:u w:val="none"/>
        </w:rPr>
      </w:pPr>
      <w:r w:rsidDel="00000000" w:rsidR="00000000" w:rsidRPr="00000000">
        <w:rPr>
          <w:color w:val="202020"/>
          <w:sz w:val="22"/>
          <w:szCs w:val="22"/>
          <w:rtl w:val="0"/>
        </w:rPr>
        <w:t xml:space="preserve">arranging Welcome to Country by local Elders at major school events such as the opening of new buildings or campuses</w:t>
      </w:r>
    </w:p>
    <w:p w:rsidR="00000000" w:rsidDel="00000000" w:rsidP="00000000" w:rsidRDefault="00000000" w:rsidRPr="00000000" w14:paraId="00000029">
      <w:pPr>
        <w:numPr>
          <w:ilvl w:val="0"/>
          <w:numId w:val="1"/>
        </w:numPr>
        <w:spacing w:line="256.7994545454545" w:lineRule="auto"/>
        <w:ind w:left="720" w:hanging="360"/>
        <w:jc w:val="both"/>
        <w:rPr>
          <w:color w:val="202020"/>
          <w:sz w:val="22"/>
          <w:szCs w:val="22"/>
          <w:u w:val="none"/>
        </w:rPr>
      </w:pPr>
      <w:r w:rsidDel="00000000" w:rsidR="00000000" w:rsidRPr="00000000">
        <w:rPr>
          <w:color w:val="202020"/>
          <w:sz w:val="22"/>
          <w:szCs w:val="22"/>
          <w:rtl w:val="0"/>
        </w:rPr>
        <w:t xml:space="preserve">arranging incursions and excursions, and recognising key events and anniversaries that celebrate Aboriginal and Torres Strait Islander culture</w:t>
      </w:r>
    </w:p>
    <w:p w:rsidR="00000000" w:rsidDel="00000000" w:rsidP="00000000" w:rsidRDefault="00000000" w:rsidRPr="00000000" w14:paraId="0000002A">
      <w:pPr>
        <w:keepNext w:val="0"/>
        <w:keepLines w:val="0"/>
        <w:spacing w:after="60" w:before="240" w:line="156.31278260869567" w:lineRule="auto"/>
        <w:jc w:val="both"/>
        <w:rPr>
          <w:b w:val="1"/>
          <w:color w:val="3d85c6"/>
          <w:sz w:val="26"/>
          <w:szCs w:val="26"/>
        </w:rPr>
      </w:pPr>
      <w:r w:rsidDel="00000000" w:rsidR="00000000" w:rsidRPr="00000000">
        <w:rPr>
          <w:b w:val="1"/>
          <w:color w:val="3d85c6"/>
          <w:sz w:val="26"/>
          <w:szCs w:val="26"/>
          <w:rtl w:val="0"/>
        </w:rPr>
        <w:t xml:space="preserve">BUILT AND DIGITAL ENVIRONMENT</w:t>
      </w:r>
    </w:p>
    <w:p w:rsidR="00000000" w:rsidDel="00000000" w:rsidP="00000000" w:rsidRDefault="00000000" w:rsidRPr="00000000" w14:paraId="0000002B">
      <w:pPr>
        <w:spacing w:line="256.7994545454545" w:lineRule="auto"/>
        <w:jc w:val="both"/>
        <w:rPr>
          <w:color w:val="202020"/>
          <w:sz w:val="22"/>
          <w:szCs w:val="22"/>
        </w:rPr>
      </w:pPr>
      <w:r w:rsidDel="00000000" w:rsidR="00000000" w:rsidRPr="00000000">
        <w:rPr>
          <w:color w:val="202020"/>
          <w:sz w:val="22"/>
          <w:szCs w:val="22"/>
          <w:rtl w:val="0"/>
        </w:rPr>
        <w:t xml:space="preserve">We ensure our built environment and website demonstrates an appreciation and acknowledgment of Aboriginal and Torres Strait Islander culture through:</w:t>
      </w:r>
    </w:p>
    <w:p w:rsidR="00000000" w:rsidDel="00000000" w:rsidP="00000000" w:rsidRDefault="00000000" w:rsidRPr="00000000" w14:paraId="0000002C">
      <w:pPr>
        <w:numPr>
          <w:ilvl w:val="0"/>
          <w:numId w:val="5"/>
        </w:numPr>
        <w:spacing w:line="256.7994545454545" w:lineRule="auto"/>
        <w:ind w:left="720" w:hanging="360"/>
        <w:jc w:val="both"/>
        <w:rPr>
          <w:color w:val="202020"/>
          <w:sz w:val="22"/>
          <w:szCs w:val="22"/>
          <w:u w:val="none"/>
        </w:rPr>
      </w:pPr>
      <w:r w:rsidDel="00000000" w:rsidR="00000000" w:rsidRPr="00000000">
        <w:rPr>
          <w:color w:val="202020"/>
          <w:sz w:val="22"/>
          <w:szCs w:val="22"/>
          <w:rtl w:val="0"/>
        </w:rPr>
        <w:t xml:space="preserve">flying the Aboriginal and Torres Strait Islander flags on school grounds.</w:t>
      </w:r>
    </w:p>
    <w:p w:rsidR="00000000" w:rsidDel="00000000" w:rsidP="00000000" w:rsidRDefault="00000000" w:rsidRPr="00000000" w14:paraId="0000002D">
      <w:pPr>
        <w:numPr>
          <w:ilvl w:val="0"/>
          <w:numId w:val="5"/>
        </w:numPr>
        <w:spacing w:line="256.7994545454545" w:lineRule="auto"/>
        <w:ind w:left="720" w:hanging="360"/>
        <w:jc w:val="both"/>
        <w:rPr>
          <w:color w:val="202020"/>
          <w:sz w:val="22"/>
          <w:szCs w:val="22"/>
          <w:u w:val="none"/>
        </w:rPr>
      </w:pPr>
      <w:r w:rsidDel="00000000" w:rsidR="00000000" w:rsidRPr="00000000">
        <w:rPr>
          <w:color w:val="202020"/>
          <w:sz w:val="22"/>
          <w:szCs w:val="22"/>
          <w:rtl w:val="0"/>
        </w:rPr>
        <w:t xml:space="preserve">displaying plaques/signs outside our main entrance that Acknowledge Country and Traditional Owners</w:t>
      </w:r>
    </w:p>
    <w:p w:rsidR="00000000" w:rsidDel="00000000" w:rsidP="00000000" w:rsidRDefault="00000000" w:rsidRPr="00000000" w14:paraId="0000002E">
      <w:pPr>
        <w:numPr>
          <w:ilvl w:val="0"/>
          <w:numId w:val="5"/>
        </w:numPr>
        <w:spacing w:line="256.7994545454545" w:lineRule="auto"/>
        <w:ind w:left="720" w:hanging="360"/>
        <w:jc w:val="both"/>
        <w:rPr>
          <w:color w:val="202020"/>
          <w:sz w:val="22"/>
          <w:szCs w:val="22"/>
          <w:u w:val="none"/>
        </w:rPr>
      </w:pPr>
      <w:r w:rsidDel="00000000" w:rsidR="00000000" w:rsidRPr="00000000">
        <w:rPr>
          <w:color w:val="202020"/>
          <w:sz w:val="22"/>
          <w:szCs w:val="22"/>
          <w:rtl w:val="0"/>
        </w:rPr>
        <w:t xml:space="preserve">including an Acknowledgement of Country and Traditional Owners on our website home page</w:t>
      </w:r>
    </w:p>
    <w:p w:rsidR="00000000" w:rsidDel="00000000" w:rsidP="00000000" w:rsidRDefault="00000000" w:rsidRPr="00000000" w14:paraId="0000002F">
      <w:pPr>
        <w:keepNext w:val="0"/>
        <w:keepLines w:val="0"/>
        <w:spacing w:after="60" w:before="240" w:line="156.31278260869567" w:lineRule="auto"/>
        <w:jc w:val="both"/>
        <w:rPr>
          <w:b w:val="1"/>
          <w:color w:val="3d85c6"/>
          <w:sz w:val="26"/>
          <w:szCs w:val="26"/>
        </w:rPr>
      </w:pPr>
      <w:r w:rsidDel="00000000" w:rsidR="00000000" w:rsidRPr="00000000">
        <w:rPr>
          <w:b w:val="1"/>
          <w:color w:val="3d85c6"/>
          <w:sz w:val="26"/>
          <w:szCs w:val="26"/>
          <w:rtl w:val="0"/>
        </w:rPr>
        <w:t xml:space="preserve">COMMUNITY FEEDBACK</w:t>
      </w:r>
    </w:p>
    <w:p w:rsidR="00000000" w:rsidDel="00000000" w:rsidP="00000000" w:rsidRDefault="00000000" w:rsidRPr="00000000" w14:paraId="00000030">
      <w:pPr>
        <w:spacing w:after="160" w:line="256.7994545454545" w:lineRule="auto"/>
        <w:jc w:val="both"/>
        <w:rPr>
          <w:color w:val="202020"/>
          <w:sz w:val="22"/>
          <w:szCs w:val="22"/>
        </w:rPr>
      </w:pPr>
      <w:r w:rsidDel="00000000" w:rsidR="00000000" w:rsidRPr="00000000">
        <w:rPr>
          <w:color w:val="202020"/>
          <w:sz w:val="22"/>
          <w:szCs w:val="22"/>
          <w:rtl w:val="0"/>
        </w:rPr>
        <w:t xml:space="preserve">We recognise that our school’s practices must be regularly reviewed and updated in partnership with our families and local communities. We encourage you to contact the Assistant Principals with any feedback, concerns or suggestions. explain to parents/carers, students and staff the processes Bright P-12 College will follow to safely manage the provision of medication to students while at school or school activities, including camps and excursions.</w:t>
      </w:r>
    </w:p>
    <w:p w:rsidR="00000000" w:rsidDel="00000000" w:rsidP="00000000" w:rsidRDefault="00000000" w:rsidRPr="00000000" w14:paraId="00000031">
      <w:pPr>
        <w:spacing w:line="276" w:lineRule="auto"/>
        <w:jc w:val="both"/>
        <w:rPr>
          <w:color w:val="202020"/>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color w:val="5b9bd5"/>
          <w:sz w:val="26"/>
          <w:szCs w:val="26"/>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4550"/>
        <w:tab w:val="left" w:leader="none" w:pos="5818"/>
      </w:tabs>
      <w:ind w:right="260"/>
      <w:rPr>
        <w:color w:val="548dd4"/>
        <w:sz w:val="16"/>
        <w:szCs w:val="16"/>
      </w:rPr>
    </w:pPr>
    <w:r w:rsidDel="00000000" w:rsidR="00000000" w:rsidRPr="00000000">
      <w:rPr>
        <w:color w:val="548dd4"/>
        <w:sz w:val="16"/>
        <w:szCs w:val="16"/>
        <w:rtl w:val="0"/>
      </w:rPr>
      <w:t xml:space="preserve">Aboriginal Learning, Wellbeing &amp; Safety plan- draft - 2024</w:t>
    </w:r>
    <w:r w:rsidDel="00000000" w:rsidR="00000000" w:rsidRPr="00000000">
      <w:rPr>
        <w:color w:val="548dd4"/>
        <w:rtl w:val="0"/>
      </w:rPr>
      <w:tab/>
      <w:tab/>
      <w:t xml:space="preserve">Page </w:t>
    </w:r>
    <w:r w:rsidDel="00000000" w:rsidR="00000000" w:rsidRPr="00000000">
      <w:rPr>
        <w:color w:val="17365d"/>
      </w:rPr>
      <w:fldChar w:fldCharType="begin"/>
      <w:instrText xml:space="preserve">PAGE</w:instrText>
      <w:fldChar w:fldCharType="separate"/>
      <w:fldChar w:fldCharType="end"/>
    </w:r>
    <w:r w:rsidDel="00000000" w:rsidR="00000000" w:rsidRPr="00000000">
      <w:rPr>
        <w:color w:val="17365d"/>
        <w:rtl w:val="0"/>
      </w:rPr>
      <w:t xml:space="preserve"> | </w:t>
    </w:r>
    <w:r w:rsidDel="00000000" w:rsidR="00000000" w:rsidRPr="00000000">
      <w:rPr>
        <w:color w:val="17365d"/>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6D4E"/>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AD7433"/>
    <w:pPr>
      <w:keepNext w:val="1"/>
      <w:keepLines w:val="1"/>
      <w:spacing w:before="40" w:line="259" w:lineRule="auto"/>
      <w:outlineLvl w:val="1"/>
    </w:pPr>
    <w:rPr>
      <w:rFonts w:asciiTheme="majorHAnsi" w:cstheme="majorBidi" w:eastAsiaTheme="majorEastAsia" w:hAnsiTheme="majorHAnsi"/>
      <w:color w:val="365f91" w:themeColor="accent1" w:themeShade="0000BF"/>
      <w:sz w:val="26"/>
      <w:szCs w:val="26"/>
      <w:lang w:val="en-AU"/>
    </w:rPr>
  </w:style>
  <w:style w:type="paragraph" w:styleId="Heading3">
    <w:name w:val="heading 3"/>
    <w:basedOn w:val="Normal"/>
    <w:next w:val="Normal"/>
    <w:link w:val="Heading3Char"/>
    <w:uiPriority w:val="9"/>
    <w:unhideWhenUsed w:val="1"/>
    <w:qFormat w:val="1"/>
    <w:rsid w:val="00AD7433"/>
    <w:pPr>
      <w:keepNext w:val="1"/>
      <w:keepLines w:val="1"/>
      <w:spacing w:before="40" w:line="259" w:lineRule="auto"/>
      <w:outlineLvl w:val="2"/>
    </w:pPr>
    <w:rPr>
      <w:rFonts w:asciiTheme="majorHAnsi" w:cstheme="majorBidi" w:eastAsiaTheme="majorEastAsia" w:hAnsiTheme="majorHAnsi"/>
      <w:color w:val="243f60" w:themeColor="accent1" w:themeShade="00007F"/>
      <w:lang w:val="en-AU"/>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046D4E"/>
    <w:pPr>
      <w:tabs>
        <w:tab w:val="center" w:pos="4680"/>
        <w:tab w:val="right" w:pos="9360"/>
      </w:tabs>
    </w:pPr>
  </w:style>
  <w:style w:type="character" w:styleId="HeaderChar" w:customStyle="1">
    <w:name w:val="Header Char"/>
    <w:basedOn w:val="DefaultParagraphFont"/>
    <w:link w:val="Header"/>
    <w:uiPriority w:val="99"/>
    <w:rsid w:val="00046D4E"/>
    <w:rPr>
      <w:rFonts w:eastAsiaTheme="minorEastAsia"/>
      <w:sz w:val="24"/>
      <w:szCs w:val="24"/>
    </w:rPr>
  </w:style>
  <w:style w:type="paragraph" w:styleId="Footer">
    <w:name w:val="footer"/>
    <w:basedOn w:val="Normal"/>
    <w:link w:val="FooterChar"/>
    <w:uiPriority w:val="99"/>
    <w:unhideWhenUsed w:val="1"/>
    <w:rsid w:val="00046D4E"/>
    <w:pPr>
      <w:tabs>
        <w:tab w:val="center" w:pos="4680"/>
        <w:tab w:val="right" w:pos="9360"/>
      </w:tabs>
    </w:pPr>
  </w:style>
  <w:style w:type="character" w:styleId="FooterChar" w:customStyle="1">
    <w:name w:val="Footer Char"/>
    <w:basedOn w:val="DefaultParagraphFont"/>
    <w:link w:val="Footer"/>
    <w:uiPriority w:val="99"/>
    <w:rsid w:val="00046D4E"/>
    <w:rPr>
      <w:rFonts w:eastAsiaTheme="minorEastAsia"/>
      <w:sz w:val="24"/>
      <w:szCs w:val="24"/>
    </w:rPr>
  </w:style>
  <w:style w:type="paragraph" w:styleId="BalloonText">
    <w:name w:val="Balloon Text"/>
    <w:basedOn w:val="Normal"/>
    <w:link w:val="BalloonTextChar"/>
    <w:uiPriority w:val="99"/>
    <w:semiHidden w:val="1"/>
    <w:unhideWhenUsed w:val="1"/>
    <w:rsid w:val="00046D4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6D4E"/>
    <w:rPr>
      <w:rFonts w:ascii="Tahoma" w:cs="Tahoma" w:hAnsi="Tahoma" w:eastAsiaTheme="minorEastAsia"/>
      <w:sz w:val="16"/>
      <w:szCs w:val="16"/>
    </w:rPr>
  </w:style>
  <w:style w:type="table" w:styleId="TableGrid">
    <w:name w:val="Table Grid"/>
    <w:basedOn w:val="TableNormal"/>
    <w:uiPriority w:val="39"/>
    <w:rsid w:val="008A55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A55D3"/>
    <w:rPr>
      <w:rFonts w:eastAsiaTheme="minorEastAsia"/>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val="1"/>
    <w:rsid w:val="00E61A1E"/>
    <w:pPr>
      <w:ind w:left="720"/>
      <w:contextualSpacing w:val="1"/>
    </w:pPr>
  </w:style>
  <w:style w:type="paragraph" w:styleId="NormalWeb">
    <w:name w:val="Normal (Web)"/>
    <w:basedOn w:val="Normal"/>
    <w:uiPriority w:val="99"/>
    <w:unhideWhenUsed w:val="1"/>
    <w:rsid w:val="00395EDC"/>
    <w:pPr>
      <w:spacing w:after="100" w:afterAutospacing="1" w:before="100" w:beforeAutospacing="1"/>
    </w:pPr>
    <w:rPr>
      <w:rFonts w:ascii="Times New Roman" w:cs="Times New Roman" w:hAnsi="Times New Roman"/>
      <w:lang w:val="en-AU"/>
    </w:rPr>
  </w:style>
  <w:style w:type="character" w:styleId="Emphasis">
    <w:name w:val="Emphasis"/>
    <w:basedOn w:val="DefaultParagraphFont"/>
    <w:uiPriority w:val="20"/>
    <w:qFormat w:val="1"/>
    <w:rsid w:val="00237F4E"/>
    <w:rPr>
      <w:i w:val="1"/>
      <w:iCs w:val="1"/>
    </w:rPr>
  </w:style>
  <w:style w:type="character" w:styleId="Hyperlink">
    <w:name w:val="Hyperlink"/>
    <w:basedOn w:val="DefaultParagraphFont"/>
    <w:uiPriority w:val="99"/>
    <w:unhideWhenUsed w:val="1"/>
    <w:rsid w:val="00E21DC9"/>
    <w:rPr>
      <w:color w:val="0000ff" w:themeColor="hyperlink"/>
      <w:u w:val="single"/>
    </w:rPr>
  </w:style>
  <w:style w:type="paragraph" w:styleId="BodyTextIndent">
    <w:name w:val="Body Text Indent"/>
    <w:basedOn w:val="Normal"/>
    <w:link w:val="BodyTextIndentChar"/>
    <w:rsid w:val="005D7488"/>
    <w:pPr>
      <w:spacing w:after="120"/>
      <w:ind w:left="283"/>
    </w:pPr>
    <w:rPr>
      <w:rFonts w:ascii="Times New Roman" w:cs="Times New Roman" w:eastAsia="Times New Roman" w:hAnsi="Times New Roman"/>
      <w:lang w:val="en-AU"/>
    </w:rPr>
  </w:style>
  <w:style w:type="character" w:styleId="BodyTextIndentChar" w:customStyle="1">
    <w:name w:val="Body Text Indent Char"/>
    <w:basedOn w:val="DefaultParagraphFont"/>
    <w:link w:val="BodyTextIndent"/>
    <w:rsid w:val="005D7488"/>
    <w:rPr>
      <w:rFonts w:ascii="Times New Roman" w:cs="Times New Roman" w:eastAsia="Times New Roman" w:hAnsi="Times New Roman"/>
      <w:sz w:val="24"/>
      <w:szCs w:val="24"/>
      <w:lang w:val="en-AU"/>
    </w:rPr>
  </w:style>
  <w:style w:type="paragraph" w:styleId="Default" w:customStyle="1">
    <w:name w:val="Default"/>
    <w:uiPriority w:val="99"/>
    <w:rsid w:val="005D7488"/>
    <w:pPr>
      <w:autoSpaceDE w:val="0"/>
      <w:autoSpaceDN w:val="0"/>
      <w:adjustRightInd w:val="0"/>
    </w:pPr>
    <w:rPr>
      <w:rFonts w:ascii="Arial" w:cs="Arial" w:eastAsia="Times New Roman" w:hAnsi="Arial"/>
      <w:color w:val="000000"/>
      <w:lang w:val="en-AU"/>
    </w:rPr>
  </w:style>
  <w:style w:type="paragraph" w:styleId="CM9" w:customStyle="1">
    <w:name w:val="CM9"/>
    <w:basedOn w:val="Default"/>
    <w:next w:val="Default"/>
    <w:uiPriority w:val="99"/>
    <w:rsid w:val="005D7488"/>
    <w:pPr>
      <w:widowControl w:val="0"/>
    </w:pPr>
    <w:rPr>
      <w:rFonts w:cs="Times New Roman"/>
      <w:color w:val="auto"/>
    </w:rPr>
  </w:style>
  <w:style w:type="paragraph" w:styleId="CM2" w:customStyle="1">
    <w:name w:val="CM2"/>
    <w:basedOn w:val="Default"/>
    <w:next w:val="Default"/>
    <w:uiPriority w:val="99"/>
    <w:rsid w:val="005D7488"/>
    <w:pPr>
      <w:widowControl w:val="0"/>
      <w:spacing w:line="276" w:lineRule="atLeast"/>
    </w:pPr>
    <w:rPr>
      <w:rFonts w:cs="Times New Roman"/>
      <w:color w:val="auto"/>
    </w:rPr>
  </w:style>
  <w:style w:type="paragraph" w:styleId="CM7" w:customStyle="1">
    <w:name w:val="CM7"/>
    <w:basedOn w:val="Default"/>
    <w:next w:val="Default"/>
    <w:uiPriority w:val="99"/>
    <w:rsid w:val="005D7488"/>
    <w:pPr>
      <w:widowControl w:val="0"/>
      <w:spacing w:line="278" w:lineRule="atLeast"/>
    </w:pPr>
    <w:rPr>
      <w:rFonts w:cs="Times New Roman"/>
      <w:color w:val="auto"/>
    </w:rPr>
  </w:style>
  <w:style w:type="character" w:styleId="Heading2Char" w:customStyle="1">
    <w:name w:val="Heading 2 Char"/>
    <w:basedOn w:val="DefaultParagraphFont"/>
    <w:link w:val="Heading2"/>
    <w:uiPriority w:val="9"/>
    <w:rsid w:val="00AD7433"/>
    <w:rPr>
      <w:rFonts w:asciiTheme="majorHAnsi" w:cstheme="majorBidi" w:eastAsiaTheme="majorEastAsia" w:hAnsiTheme="majorHAnsi"/>
      <w:color w:val="365f91" w:themeColor="accent1" w:themeShade="0000BF"/>
      <w:sz w:val="26"/>
      <w:szCs w:val="26"/>
      <w:lang w:val="en-AU"/>
    </w:rPr>
  </w:style>
  <w:style w:type="character" w:styleId="Heading3Char" w:customStyle="1">
    <w:name w:val="Heading 3 Char"/>
    <w:basedOn w:val="DefaultParagraphFont"/>
    <w:link w:val="Heading3"/>
    <w:uiPriority w:val="9"/>
    <w:rsid w:val="00AD7433"/>
    <w:rPr>
      <w:rFonts w:asciiTheme="majorHAnsi" w:cstheme="majorBidi" w:eastAsiaTheme="majorEastAsia" w:hAnsiTheme="majorHAnsi"/>
      <w:color w:val="243f60" w:themeColor="accent1" w:themeShade="00007F"/>
      <w:sz w:val="24"/>
      <w:szCs w:val="24"/>
      <w:lang w:val="en-AU"/>
    </w:rPr>
  </w:style>
  <w:style w:type="table" w:styleId="TableGrid1" w:customStyle="1">
    <w:name w:val="Table Grid1"/>
    <w:basedOn w:val="TableNormal"/>
    <w:next w:val="TableGrid"/>
    <w:uiPriority w:val="39"/>
    <w:rsid w:val="00666DEB"/>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
    <w:name w:val="List Bullet"/>
    <w:basedOn w:val="Normal"/>
    <w:rsid w:val="00666DEB"/>
    <w:pPr>
      <w:numPr>
        <w:numId w:val="16"/>
      </w:numPr>
      <w:spacing w:after="84"/>
    </w:pPr>
    <w:rPr>
      <w:rFonts w:ascii="Arial" w:cs="Times New Roman" w:eastAsia="Times New Roman" w:hAnsi="Arial"/>
      <w:color w:val="000000"/>
      <w:sz w:val="20"/>
      <w:lang w:val="en-AU"/>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Bullet1" w:customStyle="1">
    <w:name w:val="Bullet 1"/>
    <w:basedOn w:val="Normal"/>
    <w:next w:val="Normal"/>
    <w:qFormat w:val="1"/>
    <w:rsid w:val="00AB2800"/>
    <w:pPr>
      <w:numPr>
        <w:numId w:val="19"/>
      </w:numPr>
      <w:spacing w:after="120"/>
      <w:contextualSpacing w:val="1"/>
    </w:pPr>
    <w:rPr>
      <w:rFonts w:asciiTheme="minorHAnsi" w:cstheme="minorBidi" w:eastAsiaTheme="minorHAnsi" w:hAnsiTheme="minorHAnsi"/>
      <w:sz w:val="22"/>
      <w:lang w:eastAsia="en-US" w:val="en-AU"/>
    </w:rPr>
  </w:style>
  <w:style w:type="table" w:styleId="PlainTable1">
    <w:name w:val="Plain Table 1"/>
    <w:basedOn w:val="TableNormal"/>
    <w:uiPriority w:val="41"/>
    <w:rsid w:val="00AB2800"/>
    <w:rPr>
      <w:rFonts w:asciiTheme="minorHAnsi" w:cstheme="minorBidi" w:eastAsiaTheme="minorHAnsi" w:hAnsiTheme="minorHAnsi"/>
      <w:lang w:eastAsia="en-US" w:val="en-GB"/>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rpl-linkinner" w:customStyle="1">
    <w:name w:val="rpl-link__inner"/>
    <w:basedOn w:val="DefaultParagraphFont"/>
    <w:rsid w:val="00AB2800"/>
  </w:style>
  <w:style w:type="character" w:styleId="ListParagraphChar" w:customStyle="1">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val="1"/>
    <w:locked w:val="1"/>
    <w:rsid w:val="00AB2800"/>
    <w:rPr>
      <w:rFonts w:eastAsiaTheme="minorEastAsia"/>
    </w:rPr>
  </w:style>
  <w:style w:type="character" w:styleId="FollowedHyperlink">
    <w:name w:val="FollowedHyperlink"/>
    <w:basedOn w:val="DefaultParagraphFont"/>
    <w:uiPriority w:val="99"/>
    <w:semiHidden w:val="1"/>
    <w:unhideWhenUsed w:val="1"/>
    <w:rsid w:val="00153876"/>
    <w:rPr>
      <w:color w:val="800080" w:themeColor="followedHyperlink"/>
      <w:u w:val="single"/>
    </w:rPr>
  </w:style>
  <w:style w:type="character" w:styleId="DHHSbodyChar" w:customStyle="1">
    <w:name w:val="DHHS body Char"/>
    <w:link w:val="DHHSbody"/>
    <w:locked w:val="1"/>
    <w:rsid w:val="00F52A66"/>
    <w:rPr>
      <w:rFonts w:ascii="Arial" w:cs="Arial" w:eastAsia="Times" w:hAnsi="Arial"/>
    </w:rPr>
  </w:style>
  <w:style w:type="paragraph" w:styleId="DHHSbody" w:customStyle="1">
    <w:name w:val="DHHS body"/>
    <w:link w:val="DHHSbodyChar"/>
    <w:qFormat w:val="1"/>
    <w:rsid w:val="00F52A66"/>
    <w:pPr>
      <w:spacing w:after="120" w:line="270" w:lineRule="atLeast"/>
    </w:pPr>
    <w:rPr>
      <w:rFonts w:ascii="Arial" w:cs="Arial" w:eastAsia="Times" w:hAnsi="Arial"/>
    </w:rPr>
  </w:style>
  <w:style w:type="paragraph" w:styleId="CCYPBulletsIndent" w:customStyle="1">
    <w:name w:val="CCYP Bullets Indent"/>
    <w:basedOn w:val="Normal"/>
    <w:qFormat w:val="1"/>
    <w:rsid w:val="00F52A66"/>
    <w:pPr>
      <w:numPr>
        <w:numId w:val="39"/>
      </w:numPr>
      <w:spacing w:before="170"/>
    </w:pPr>
    <w:rPr>
      <w:rFonts w:ascii="Arial" w:cs="Times New Roman" w:eastAsia="Times New Roman" w:hAnsi="Arial"/>
      <w:color w:val="000000" w:themeColor="text1"/>
      <w:sz w:val="18"/>
      <w:lang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koorie-education/policy" TargetMode="External"/><Relationship Id="rId10" Type="http://schemas.openxmlformats.org/officeDocument/2006/relationships/hyperlink" Target="https://www2.education.vic.gov.au/pal/koorie-education/policy"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aeai.org.au/community-understanding-safety-training-online-information-sess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vaeai.org.au/community-understanding-safety-training-online-information-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S5lDY/LCZusC4UpJLPGocs8dA==">CgMxLjAyDmguN24weHJvYWFiMnM4OAByITFGZndOMUxkOTdMb0dQRFlfdy11M0VtTmRZNjgyUV80Sw==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2024-05-10T02:02:00Z</dcterms:created>
  <dc:creator>jean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0x010100FB0A3750DEDACD4AB516F20901BEE0A0</vt:lpwstr>
  </property>
</Properties>
</file>